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70" w:rsidRDefault="008F2470" w:rsidP="008F2470">
      <w:r>
        <w:rPr>
          <w:noProof/>
        </w:rPr>
        <w:t>The Daily Sentinel (AL)</w:t>
      </w:r>
    </w:p>
    <w:p w:rsidR="008F2470" w:rsidRDefault="008F2470" w:rsidP="008F2470"/>
    <w:p w:rsidR="008F2470" w:rsidRDefault="008F2470" w:rsidP="008F2470">
      <w:r>
        <w:rPr>
          <w:noProof/>
        </w:rPr>
        <w:t>IMPORTANT INFORMATION ABOUT YOUR SPECTRUM TV LINEUP</w:t>
      </w:r>
    </w:p>
    <w:p w:rsidR="008F2470" w:rsidRDefault="008F2470" w:rsidP="008F2470"/>
    <w:p w:rsidR="008F2470" w:rsidRDefault="008F2470" w:rsidP="008F2470">
      <w:r>
        <w:rPr>
          <w:noProof/>
        </w:rPr>
        <w:t>Communities Served: Towns of Hollywood and Paint Rock AL.</w:t>
      </w:r>
    </w:p>
    <w:p w:rsidR="008F2470" w:rsidRDefault="008F2470" w:rsidP="008F2470"/>
    <w:p w:rsidR="008F2470" w:rsidRDefault="008F2470" w:rsidP="008F2470">
      <w:r>
        <w:rPr>
          <w:noProof/>
        </w:rPr>
        <w:t>Effective on or after May 29, 2018, Animal Planet will move from Digi Tier 1/Silver to TV Select with no change in channel position.</w:t>
      </w:r>
    </w:p>
    <w:p w:rsidR="008F2470" w:rsidRDefault="008F2470" w:rsidP="008F2470"/>
    <w:p w:rsidR="008F2470" w:rsidRDefault="008F2470" w:rsidP="008F2470">
      <w:r>
        <w:rPr>
          <w:noProof/>
        </w:rPr>
        <w:t>For a current channel lineup, visit www.Spectrum.com/channels. To view this notice online, visit Spectrum.net/programming notices.</w:t>
      </w:r>
      <w:bookmarkStart w:id="0" w:name="_GoBack"/>
      <w:bookmarkEnd w:id="0"/>
    </w:p>
    <w:p w:rsidR="008F2470" w:rsidRDefault="008F2470" w:rsidP="008F2470"/>
    <w:p w:rsidR="008F2470" w:rsidRDefault="008F2470" w:rsidP="008F2470">
      <w:pPr>
        <w:sectPr w:rsidR="008F2470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/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70"/>
    <w:rsid w:val="00521E94"/>
    <w:rsid w:val="008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66DBE-CDE9-4732-9BF6-3B77D18A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2018-04-27T17:20:00Z</dcterms:created>
  <dcterms:modified xsi:type="dcterms:W3CDTF">2018-04-27T17:20:00Z</dcterms:modified>
</cp:coreProperties>
</file>